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F9E2" w14:textId="77777777" w:rsidR="006168D1" w:rsidRDefault="00355BD9" w:rsidP="005778FA">
      <w:pPr>
        <w:tabs>
          <w:tab w:val="left" w:pos="7665"/>
        </w:tabs>
      </w:pPr>
      <w:r>
        <w:rPr>
          <w:noProof/>
          <w:lang w:eastAsia="en-GB"/>
        </w:rPr>
        <mc:AlternateContent>
          <mc:Choice Requires="wps">
            <w:drawing>
              <wp:inline distT="0" distB="0" distL="0" distR="0" wp14:anchorId="21B9051A" wp14:editId="52056BB8">
                <wp:extent cx="304800" cy="304800"/>
                <wp:effectExtent l="0" t="0" r="0" b="0"/>
                <wp:docPr id="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991AAF"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o5J+H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36AFFEE2" w14:textId="77777777" w:rsidR="006168D1" w:rsidRDefault="006168D1" w:rsidP="005778FA">
      <w:pPr>
        <w:tabs>
          <w:tab w:val="left" w:pos="7665"/>
        </w:tabs>
      </w:pPr>
    </w:p>
    <w:p w14:paraId="608D5848" w14:textId="4F4C218D" w:rsidR="00730ADA" w:rsidRPr="005778FA" w:rsidRDefault="00730ADA" w:rsidP="005778FA">
      <w:pPr>
        <w:tabs>
          <w:tab w:val="left" w:pos="7665"/>
        </w:tabs>
      </w:pPr>
      <w:r w:rsidRPr="00C74C47">
        <w:rPr>
          <w:noProof/>
          <w:sz w:val="28"/>
          <w:lang w:eastAsia="en-GB"/>
        </w:rPr>
        <mc:AlternateContent>
          <mc:Choice Requires="wps">
            <w:drawing>
              <wp:inline distT="0" distB="0" distL="0" distR="0" wp14:anchorId="663B7319" wp14:editId="11BB610C">
                <wp:extent cx="304800" cy="304800"/>
                <wp:effectExtent l="0" t="0" r="0" b="0"/>
                <wp:docPr id="9262586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35F73F"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25C54A" w14:textId="1FAA244E" w:rsidR="006168D1" w:rsidRDefault="006168D1" w:rsidP="006168D1">
      <w:pPr>
        <w:contextualSpacing/>
        <w:rPr>
          <w:b/>
          <w:sz w:val="36"/>
          <w:szCs w:val="40"/>
          <w:u w:val="single"/>
        </w:rPr>
      </w:pPr>
      <w:r w:rsidRPr="00B37104">
        <w:rPr>
          <w:b/>
          <w:sz w:val="36"/>
          <w:szCs w:val="40"/>
          <w:u w:val="single"/>
        </w:rPr>
        <w:t>LEARNING &amp; BEHAVIOUR ASSISTANT</w:t>
      </w:r>
    </w:p>
    <w:p w14:paraId="5D3F8FF0" w14:textId="77777777" w:rsidR="00B977F7" w:rsidRPr="00B37104" w:rsidRDefault="00B977F7" w:rsidP="006168D1">
      <w:pPr>
        <w:contextualSpacing/>
        <w:rPr>
          <w:b/>
          <w:sz w:val="36"/>
          <w:szCs w:val="40"/>
          <w:u w:val="single"/>
        </w:rPr>
      </w:pPr>
    </w:p>
    <w:p w14:paraId="500E9594" w14:textId="6B75F4D3" w:rsidR="006168D1" w:rsidRPr="00F0721D" w:rsidRDefault="006168D1" w:rsidP="006168D1">
      <w:pPr>
        <w:contextualSpacing/>
        <w:rPr>
          <w:rFonts w:ascii="Arial" w:hAnsi="Arial Unicode MS"/>
        </w:rPr>
      </w:pPr>
      <w:r w:rsidRPr="00F0721D">
        <w:rPr>
          <w:rFonts w:ascii="Arial" w:hAnsi="Arial Unicode MS"/>
          <w:b/>
        </w:rPr>
        <w:t>Work Location</w:t>
      </w:r>
      <w:r w:rsidRPr="00F0721D">
        <w:rPr>
          <w:rFonts w:ascii="Arial" w:hAnsi="Arial Unicode MS"/>
        </w:rPr>
        <w:t xml:space="preserve">: </w:t>
      </w:r>
      <w:r w:rsidRPr="00F0721D">
        <w:rPr>
          <w:rFonts w:ascii="Arial" w:hAnsi="Arial Unicode MS"/>
        </w:rPr>
        <w:tab/>
        <w:t xml:space="preserve">Park Aspire </w:t>
      </w:r>
      <w:r w:rsidR="00E13177">
        <w:rPr>
          <w:rFonts w:ascii="Arial" w:hAnsi="Arial Unicode MS"/>
        </w:rPr>
        <w:t xml:space="preserve">AP Academy </w:t>
      </w:r>
      <w:r w:rsidRPr="00F0721D">
        <w:rPr>
          <w:rFonts w:ascii="Arial" w:hAnsi="Arial Unicode MS"/>
        </w:rPr>
        <w:t>(Key Stages 1-3)</w:t>
      </w:r>
    </w:p>
    <w:p w14:paraId="5A8D259B" w14:textId="34401F7E" w:rsidR="006168D1" w:rsidRPr="00F0721D" w:rsidRDefault="006168D1" w:rsidP="006168D1">
      <w:pPr>
        <w:contextualSpacing/>
        <w:rPr>
          <w:rFonts w:ascii="Arial" w:hAnsi="Arial Unicode MS"/>
        </w:rPr>
      </w:pPr>
      <w:r w:rsidRPr="00F0721D">
        <w:rPr>
          <w:rFonts w:ascii="Arial" w:hAnsi="Arial Unicode MS"/>
          <w:b/>
        </w:rPr>
        <w:t xml:space="preserve">Reports To: </w:t>
      </w:r>
      <w:r w:rsidRPr="00F0721D">
        <w:rPr>
          <w:rFonts w:ascii="Arial" w:hAnsi="Arial"/>
          <w:b/>
        </w:rPr>
        <w:t xml:space="preserve"> </w:t>
      </w:r>
      <w:r w:rsidRPr="00F0721D">
        <w:rPr>
          <w:rFonts w:ascii="Arial" w:hAnsi="Arial"/>
          <w:b/>
        </w:rPr>
        <w:tab/>
      </w:r>
      <w:r w:rsidRPr="00F0721D">
        <w:rPr>
          <w:rFonts w:ascii="Arial" w:hAnsi="Arial Unicode MS"/>
        </w:rPr>
        <w:t>Headteacher / Behaviour Manager</w:t>
      </w:r>
    </w:p>
    <w:p w14:paraId="73E89927" w14:textId="77777777" w:rsidR="006168D1" w:rsidRPr="00B37104" w:rsidRDefault="006168D1" w:rsidP="006168D1">
      <w:pPr>
        <w:contextualSpacing/>
        <w:rPr>
          <w:rFonts w:ascii="Arial" w:hAnsi="Arial" w:cs="Arial"/>
          <w:bCs/>
        </w:rPr>
      </w:pPr>
      <w:r w:rsidRPr="00F0721D">
        <w:rPr>
          <w:rFonts w:ascii="Arial" w:hAnsi="Arial Unicode MS"/>
          <w:b/>
          <w:bCs/>
        </w:rPr>
        <w:t xml:space="preserve">Grade:                 </w:t>
      </w:r>
      <w:r w:rsidRPr="00F0721D">
        <w:tab/>
      </w:r>
      <w:r w:rsidRPr="00B37104">
        <w:rPr>
          <w:rFonts w:ascii="Arial" w:hAnsi="Arial" w:cs="Arial"/>
          <w:bCs/>
          <w:caps/>
        </w:rPr>
        <w:t xml:space="preserve">SCP 12-17 </w:t>
      </w:r>
      <w:r w:rsidRPr="00B37104">
        <w:rPr>
          <w:rFonts w:ascii="Arial" w:hAnsi="Arial" w:cs="Arial"/>
          <w:bCs/>
        </w:rPr>
        <w:t>(34 or 37 hours per week)</w:t>
      </w:r>
    </w:p>
    <w:p w14:paraId="3D4851F2" w14:textId="77777777" w:rsidR="006168D1" w:rsidRDefault="006168D1" w:rsidP="006168D1">
      <w:pPr>
        <w:contextualSpacing/>
        <w:rPr>
          <w:rFonts w:ascii="Arial" w:hAnsi="Arial" w:cs="Arial"/>
          <w:bCs/>
        </w:rPr>
      </w:pPr>
      <w:proofErr w:type="spellStart"/>
      <w:r w:rsidRPr="00B37104">
        <w:rPr>
          <w:rFonts w:ascii="Arial" w:hAnsi="Arial" w:cs="Arial"/>
          <w:b/>
          <w:bCs/>
        </w:rPr>
        <w:t>Payscale</w:t>
      </w:r>
      <w:proofErr w:type="spellEnd"/>
      <w:r w:rsidRPr="00B37104">
        <w:rPr>
          <w:rFonts w:ascii="Arial" w:hAnsi="Arial" w:cs="Arial"/>
          <w:bCs/>
        </w:rPr>
        <w:t>:</w:t>
      </w:r>
      <w:r w:rsidRPr="00B37104">
        <w:rPr>
          <w:rFonts w:ascii="Arial" w:hAnsi="Arial" w:cs="Arial"/>
          <w:bCs/>
        </w:rPr>
        <w:tab/>
      </w:r>
      <w:r w:rsidRPr="00B37104">
        <w:rPr>
          <w:rFonts w:ascii="Arial" w:hAnsi="Arial" w:cs="Arial"/>
          <w:bCs/>
        </w:rPr>
        <w:tab/>
        <w:t>£</w:t>
      </w:r>
      <w:r>
        <w:rPr>
          <w:rFonts w:ascii="Arial" w:hAnsi="Arial" w:cs="Arial"/>
          <w:bCs/>
        </w:rPr>
        <w:t>26,421</w:t>
      </w:r>
      <w:r w:rsidRPr="00B37104">
        <w:rPr>
          <w:rFonts w:ascii="Arial" w:hAnsi="Arial" w:cs="Arial"/>
          <w:bCs/>
        </w:rPr>
        <w:t xml:space="preserve"> - £2</w:t>
      </w:r>
      <w:r>
        <w:rPr>
          <w:rFonts w:ascii="Arial" w:hAnsi="Arial" w:cs="Arial"/>
          <w:bCs/>
        </w:rPr>
        <w:t>8</w:t>
      </w:r>
      <w:r w:rsidRPr="00B37104">
        <w:rPr>
          <w:rFonts w:ascii="Arial" w:hAnsi="Arial" w:cs="Arial"/>
          <w:bCs/>
        </w:rPr>
        <w:t>,</w:t>
      </w:r>
      <w:r>
        <w:rPr>
          <w:rFonts w:ascii="Arial" w:hAnsi="Arial" w:cs="Arial"/>
          <w:bCs/>
        </w:rPr>
        <w:t>770</w:t>
      </w:r>
      <w:r w:rsidRPr="00B37104">
        <w:rPr>
          <w:rFonts w:ascii="Arial" w:hAnsi="Arial" w:cs="Arial"/>
          <w:bCs/>
        </w:rPr>
        <w:t xml:space="preserve"> Pro Rata</w:t>
      </w:r>
      <w:r>
        <w:rPr>
          <w:rFonts w:ascii="Arial" w:hAnsi="Arial" w:cs="Arial"/>
          <w:bCs/>
        </w:rPr>
        <w:t xml:space="preserve"> - </w:t>
      </w:r>
      <w:r w:rsidRPr="00B37104">
        <w:rPr>
          <w:rFonts w:ascii="Arial" w:hAnsi="Arial" w:cs="Arial"/>
          <w:bCs/>
        </w:rPr>
        <w:t>Term Time only (38 weeks)</w:t>
      </w:r>
    </w:p>
    <w:p w14:paraId="1A7C9698" w14:textId="77777777" w:rsidR="006168D1" w:rsidRPr="00B37104" w:rsidRDefault="006168D1" w:rsidP="006168D1">
      <w:pPr>
        <w:contextualSpacing/>
        <w:rPr>
          <w:rFonts w:ascii="Arial" w:hAnsi="Arial" w:cs="Arial"/>
          <w:bCs/>
        </w:rPr>
      </w:pPr>
      <w:r>
        <w:rPr>
          <w:rFonts w:ascii="Arial" w:hAnsi="Arial" w:cs="Arial"/>
          <w:b/>
          <w:bCs/>
        </w:rPr>
        <w:t>Contract</w:t>
      </w:r>
      <w:r>
        <w:rPr>
          <w:rFonts w:ascii="Arial" w:hAnsi="Arial" w:cs="Arial"/>
          <w:bCs/>
        </w:rPr>
        <w:t>:</w:t>
      </w:r>
      <w:r>
        <w:rPr>
          <w:rFonts w:ascii="Arial" w:hAnsi="Arial" w:cs="Arial"/>
          <w:bCs/>
        </w:rPr>
        <w:tab/>
      </w:r>
      <w:r>
        <w:rPr>
          <w:rFonts w:ascii="Arial" w:hAnsi="Arial" w:cs="Arial"/>
          <w:bCs/>
        </w:rPr>
        <w:tab/>
        <w:t>Permanent</w:t>
      </w:r>
    </w:p>
    <w:p w14:paraId="38AA0B5A" w14:textId="77777777" w:rsidR="006168D1" w:rsidRPr="00F0721D" w:rsidRDefault="006168D1" w:rsidP="006168D1">
      <w:pPr>
        <w:pStyle w:val="Body1"/>
        <w:ind w:right="26"/>
        <w:rPr>
          <w:rFonts w:ascii="Arial" w:hAnsi="Arial"/>
          <w:color w:val="auto"/>
          <w:sz w:val="22"/>
        </w:rPr>
      </w:pPr>
    </w:p>
    <w:p w14:paraId="24B5EFB1" w14:textId="77777777" w:rsidR="00E13177" w:rsidRPr="005B6A1D" w:rsidRDefault="00E13177" w:rsidP="00E13177">
      <w:pPr>
        <w:jc w:val="both"/>
        <w:rPr>
          <w:rFonts w:ascii="Arial" w:hAnsi="Arial" w:cs="Arial"/>
          <w:sz w:val="22"/>
          <w:szCs w:val="22"/>
          <w:shd w:val="clear" w:color="auto" w:fill="FEFEFE"/>
        </w:rPr>
      </w:pPr>
      <w:r>
        <w:rPr>
          <w:rFonts w:ascii="Arial" w:eastAsia="Times New Roman" w:hAnsi="Arial" w:cs="Arial"/>
          <w:sz w:val="22"/>
          <w:szCs w:val="22"/>
        </w:rPr>
        <w:t>A</w:t>
      </w:r>
      <w:r w:rsidRPr="005B6A1D">
        <w:rPr>
          <w:rFonts w:ascii="Arial" w:eastAsia="Times New Roman" w:hAnsi="Arial" w:cs="Arial"/>
          <w:sz w:val="22"/>
          <w:szCs w:val="22"/>
        </w:rPr>
        <w:t xml:space="preserve"> new and exciting opportunity has arisen for an experienced </w:t>
      </w:r>
      <w:r w:rsidRPr="00F0721D">
        <w:rPr>
          <w:rFonts w:ascii="Arial" w:hAnsi="Arial Unicode MS"/>
          <w:sz w:val="22"/>
          <w:szCs w:val="22"/>
        </w:rPr>
        <w:t xml:space="preserve">Learning &amp; Behaviour Assistant </w:t>
      </w:r>
      <w:r w:rsidRPr="005B6A1D">
        <w:rPr>
          <w:rFonts w:ascii="Arial" w:eastAsia="Times New Roman" w:hAnsi="Arial" w:cs="Arial"/>
          <w:sz w:val="22"/>
          <w:szCs w:val="22"/>
        </w:rPr>
        <w:t>to join Park Aspire AP Academy</w:t>
      </w:r>
      <w:r w:rsidRPr="005B6A1D">
        <w:rPr>
          <w:rFonts w:ascii="Arial" w:hAnsi="Arial" w:cs="Arial"/>
          <w:sz w:val="22"/>
          <w:szCs w:val="22"/>
          <w:shd w:val="clear" w:color="auto" w:fill="FFFFFF"/>
        </w:rPr>
        <w:t>, a</w:t>
      </w:r>
      <w:r>
        <w:rPr>
          <w:rFonts w:ascii="Arial" w:hAnsi="Arial" w:cs="Arial"/>
          <w:sz w:val="22"/>
          <w:szCs w:val="22"/>
          <w:shd w:val="clear" w:color="auto" w:fill="FFFFFF"/>
        </w:rPr>
        <w:t>n A</w:t>
      </w:r>
      <w:r w:rsidRPr="005B6A1D">
        <w:rPr>
          <w:rFonts w:ascii="Arial" w:hAnsi="Arial" w:cs="Arial"/>
          <w:sz w:val="22"/>
          <w:szCs w:val="22"/>
          <w:shd w:val="clear" w:color="auto" w:fill="FFFFFF"/>
        </w:rPr>
        <w:t xml:space="preserve">lternative </w:t>
      </w:r>
      <w:r>
        <w:rPr>
          <w:rFonts w:ascii="Arial" w:hAnsi="Arial" w:cs="Arial"/>
          <w:sz w:val="22"/>
          <w:szCs w:val="22"/>
          <w:shd w:val="clear" w:color="auto" w:fill="FFFFFF"/>
        </w:rPr>
        <w:t>P</w:t>
      </w:r>
      <w:r w:rsidRPr="005B6A1D">
        <w:rPr>
          <w:rFonts w:ascii="Arial" w:hAnsi="Arial" w:cs="Arial"/>
          <w:sz w:val="22"/>
          <w:szCs w:val="22"/>
          <w:shd w:val="clear" w:color="auto" w:fill="FFFFFF"/>
        </w:rPr>
        <w:t xml:space="preserve">rovision for </w:t>
      </w:r>
      <w:r>
        <w:rPr>
          <w:rFonts w:ascii="Arial" w:hAnsi="Arial" w:cs="Arial"/>
          <w:sz w:val="22"/>
          <w:szCs w:val="22"/>
          <w:shd w:val="clear" w:color="auto" w:fill="FFFFFF"/>
        </w:rPr>
        <w:t xml:space="preserve">90 </w:t>
      </w:r>
      <w:r w:rsidRPr="005B6A1D">
        <w:rPr>
          <w:rFonts w:ascii="Arial" w:hAnsi="Arial" w:cs="Arial"/>
          <w:sz w:val="22"/>
          <w:szCs w:val="22"/>
          <w:shd w:val="clear" w:color="auto" w:fill="FFFFFF"/>
        </w:rPr>
        <w:t>pupils</w:t>
      </w:r>
      <w:r>
        <w:rPr>
          <w:rFonts w:ascii="Arial" w:hAnsi="Arial" w:cs="Arial"/>
          <w:sz w:val="22"/>
          <w:szCs w:val="22"/>
          <w:shd w:val="clear" w:color="auto" w:fill="FFFFFF"/>
        </w:rPr>
        <w:t>,</w:t>
      </w:r>
      <w:r w:rsidRPr="005B6A1D">
        <w:rPr>
          <w:rFonts w:ascii="Arial" w:hAnsi="Arial" w:cs="Arial"/>
          <w:sz w:val="22"/>
          <w:szCs w:val="22"/>
          <w:shd w:val="clear" w:color="auto" w:fill="FFFFFF"/>
        </w:rPr>
        <w:t xml:space="preserve"> whose ages range from KS1 to KS3.</w:t>
      </w:r>
      <w:r w:rsidRPr="005B6A1D">
        <w:rPr>
          <w:rFonts w:ascii="Arial" w:hAnsi="Arial" w:cs="Arial"/>
          <w:sz w:val="22"/>
          <w:szCs w:val="22"/>
          <w:shd w:val="clear" w:color="auto" w:fill="FEFEFE"/>
        </w:rPr>
        <w:t xml:space="preserve"> Many of our pupils have found it difficult in mainstream schools</w:t>
      </w:r>
      <w:r>
        <w:rPr>
          <w:rFonts w:ascii="Arial" w:hAnsi="Arial" w:cs="Arial"/>
          <w:sz w:val="22"/>
          <w:szCs w:val="22"/>
          <w:shd w:val="clear" w:color="auto" w:fill="FEFEFE"/>
        </w:rPr>
        <w:t xml:space="preserve"> and </w:t>
      </w:r>
      <w:r w:rsidRPr="005B6A1D">
        <w:rPr>
          <w:rFonts w:ascii="Arial" w:hAnsi="Arial" w:cs="Arial"/>
          <w:sz w:val="22"/>
          <w:szCs w:val="22"/>
          <w:shd w:val="clear" w:color="auto" w:fill="FEFEFE"/>
        </w:rPr>
        <w:t>our aim is to help them develop a new attitude towards education by incorporating a proven system of rewards and incentives, underpinned by strong structures and boundaries so that everyone develops self-belief and sees th</w:t>
      </w:r>
      <w:r>
        <w:rPr>
          <w:rFonts w:ascii="Arial" w:hAnsi="Arial" w:cs="Arial"/>
          <w:sz w:val="22"/>
          <w:szCs w:val="22"/>
          <w:shd w:val="clear" w:color="auto" w:fill="FEFEFE"/>
        </w:rPr>
        <w:t>emselves as a successful student</w:t>
      </w:r>
      <w:r w:rsidRPr="005B6A1D">
        <w:rPr>
          <w:rFonts w:ascii="Arial" w:hAnsi="Arial" w:cs="Arial"/>
          <w:sz w:val="22"/>
          <w:szCs w:val="22"/>
          <w:shd w:val="clear" w:color="auto" w:fill="FEFEFE"/>
        </w:rPr>
        <w:t>. </w:t>
      </w:r>
    </w:p>
    <w:p w14:paraId="72B91B4F" w14:textId="77777777" w:rsidR="00E13177" w:rsidRPr="00F0721D" w:rsidRDefault="00E13177" w:rsidP="00E13177">
      <w:pPr>
        <w:pStyle w:val="Body1"/>
        <w:ind w:right="26"/>
        <w:jc w:val="both"/>
        <w:rPr>
          <w:rFonts w:ascii="Arial" w:hAnsi="Arial"/>
          <w:color w:val="auto"/>
          <w:sz w:val="22"/>
        </w:rPr>
      </w:pPr>
    </w:p>
    <w:p w14:paraId="4259A6E0" w14:textId="77777777" w:rsidR="00E13177" w:rsidRPr="00F0721D" w:rsidRDefault="00E13177" w:rsidP="00E13177">
      <w:pPr>
        <w:pStyle w:val="Body1"/>
        <w:ind w:right="26"/>
        <w:jc w:val="both"/>
        <w:rPr>
          <w:rFonts w:ascii="Arial" w:hAnsi="Arial"/>
          <w:color w:val="auto"/>
          <w:sz w:val="22"/>
          <w:szCs w:val="22"/>
        </w:rPr>
      </w:pPr>
      <w:r w:rsidRPr="00F0721D">
        <w:rPr>
          <w:rFonts w:ascii="Arial" w:hAnsi="Arial Unicode MS"/>
          <w:color w:val="auto"/>
          <w:sz w:val="22"/>
          <w:szCs w:val="22"/>
        </w:rPr>
        <w:t xml:space="preserve">A Learning &amp; Behaviour Assistant needs to understand </w:t>
      </w:r>
      <w:r>
        <w:rPr>
          <w:rFonts w:ascii="Arial" w:hAnsi="Arial Unicode MS"/>
          <w:color w:val="auto"/>
          <w:sz w:val="22"/>
          <w:szCs w:val="22"/>
        </w:rPr>
        <w:t xml:space="preserve">the </w:t>
      </w:r>
      <w:r w:rsidRPr="00F0721D">
        <w:rPr>
          <w:rFonts w:ascii="Arial" w:hAnsi="Arial Unicode MS"/>
          <w:color w:val="auto"/>
          <w:sz w:val="22"/>
          <w:szCs w:val="22"/>
        </w:rPr>
        <w:t xml:space="preserve">complex emotional, social and behavioural needs of </w:t>
      </w:r>
      <w:r>
        <w:rPr>
          <w:rFonts w:ascii="Arial" w:hAnsi="Arial Unicode MS"/>
          <w:color w:val="auto"/>
          <w:sz w:val="22"/>
          <w:szCs w:val="22"/>
        </w:rPr>
        <w:t>KS1, KS2 and KS3</w:t>
      </w:r>
      <w:r w:rsidRPr="00F0721D">
        <w:rPr>
          <w:rFonts w:ascii="Arial" w:hAnsi="Arial Unicode MS"/>
          <w:color w:val="auto"/>
          <w:sz w:val="22"/>
          <w:szCs w:val="22"/>
        </w:rPr>
        <w:t xml:space="preserve"> pupils</w:t>
      </w:r>
      <w:r>
        <w:rPr>
          <w:rFonts w:ascii="Arial" w:hAnsi="Arial Unicode MS"/>
          <w:color w:val="auto"/>
          <w:sz w:val="22"/>
          <w:szCs w:val="22"/>
        </w:rPr>
        <w:t>, and will be required to</w:t>
      </w:r>
      <w:r w:rsidRPr="00F0721D">
        <w:rPr>
          <w:rFonts w:ascii="Arial" w:hAnsi="Arial Unicode MS"/>
          <w:color w:val="auto"/>
          <w:sz w:val="22"/>
          <w:szCs w:val="22"/>
        </w:rPr>
        <w:t xml:space="preserve"> cope with highly complex problems, particularly in child protection and challenging behaviours.  Some of our pupils are involved in high risk-taking activities</w:t>
      </w:r>
      <w:r>
        <w:rPr>
          <w:rFonts w:ascii="Arial" w:hAnsi="Arial Unicode MS"/>
          <w:color w:val="auto"/>
          <w:sz w:val="22"/>
          <w:szCs w:val="22"/>
        </w:rPr>
        <w:t xml:space="preserve"> and</w:t>
      </w:r>
      <w:r w:rsidRPr="00F0721D">
        <w:rPr>
          <w:rFonts w:ascii="Arial" w:hAnsi="Arial Unicode MS"/>
          <w:color w:val="auto"/>
          <w:sz w:val="22"/>
          <w:szCs w:val="22"/>
        </w:rPr>
        <w:t xml:space="preserve"> may lead chaotic lifestyles or suffer from neglect, forms of abuse</w:t>
      </w:r>
      <w:r>
        <w:rPr>
          <w:rFonts w:ascii="Arial" w:hAnsi="Arial Unicode MS"/>
          <w:color w:val="auto"/>
          <w:sz w:val="22"/>
          <w:szCs w:val="22"/>
        </w:rPr>
        <w:t>,</w:t>
      </w:r>
      <w:r w:rsidRPr="00F0721D">
        <w:rPr>
          <w:rFonts w:ascii="Arial" w:hAnsi="Arial Unicode MS"/>
          <w:color w:val="auto"/>
          <w:sz w:val="22"/>
          <w:szCs w:val="22"/>
        </w:rPr>
        <w:t xml:space="preserve"> be witness to domestic violence and </w:t>
      </w:r>
      <w:r>
        <w:rPr>
          <w:rFonts w:ascii="Arial" w:hAnsi="Arial Unicode MS"/>
          <w:color w:val="auto"/>
          <w:sz w:val="22"/>
          <w:szCs w:val="22"/>
        </w:rPr>
        <w:t xml:space="preserve">experience </w:t>
      </w:r>
      <w:r w:rsidRPr="00F0721D">
        <w:rPr>
          <w:rFonts w:ascii="Arial" w:hAnsi="Arial Unicode MS"/>
          <w:color w:val="auto"/>
          <w:sz w:val="22"/>
          <w:szCs w:val="22"/>
        </w:rPr>
        <w:t>family upheaval</w:t>
      </w:r>
      <w:r>
        <w:rPr>
          <w:rFonts w:ascii="Arial" w:hAnsi="Arial Unicode MS"/>
          <w:color w:val="auto"/>
          <w:sz w:val="22"/>
          <w:szCs w:val="22"/>
        </w:rPr>
        <w:t xml:space="preserve">.  Pupils need to </w:t>
      </w:r>
      <w:r w:rsidRPr="00F0721D">
        <w:rPr>
          <w:rFonts w:ascii="Arial" w:hAnsi="Arial Unicode MS"/>
          <w:color w:val="auto"/>
          <w:sz w:val="22"/>
          <w:szCs w:val="22"/>
        </w:rPr>
        <w:t xml:space="preserve">be </w:t>
      </w:r>
      <w:r>
        <w:rPr>
          <w:rFonts w:ascii="Arial" w:hAnsi="Arial Unicode MS"/>
          <w:color w:val="auto"/>
          <w:sz w:val="22"/>
          <w:szCs w:val="22"/>
        </w:rPr>
        <w:t xml:space="preserve">treated </w:t>
      </w:r>
      <w:r w:rsidRPr="00F0721D">
        <w:rPr>
          <w:rFonts w:ascii="Arial" w:hAnsi="Arial Unicode MS"/>
          <w:color w:val="auto"/>
          <w:sz w:val="22"/>
          <w:szCs w:val="22"/>
        </w:rPr>
        <w:t>sympathetic</w:t>
      </w:r>
      <w:r>
        <w:rPr>
          <w:rFonts w:ascii="Arial" w:hAnsi="Arial Unicode MS"/>
          <w:color w:val="auto"/>
          <w:sz w:val="22"/>
          <w:szCs w:val="22"/>
        </w:rPr>
        <w:t>ally</w:t>
      </w:r>
      <w:r w:rsidRPr="00F0721D">
        <w:rPr>
          <w:rFonts w:ascii="Arial" w:hAnsi="Arial Unicode MS"/>
          <w:color w:val="auto"/>
          <w:sz w:val="22"/>
          <w:szCs w:val="22"/>
        </w:rPr>
        <w:t xml:space="preserve"> and </w:t>
      </w:r>
      <w:r>
        <w:rPr>
          <w:rFonts w:ascii="Arial" w:hAnsi="Arial Unicode MS"/>
          <w:color w:val="auto"/>
          <w:sz w:val="22"/>
          <w:szCs w:val="22"/>
        </w:rPr>
        <w:t xml:space="preserve">with </w:t>
      </w:r>
      <w:r w:rsidRPr="00F0721D">
        <w:rPr>
          <w:rFonts w:ascii="Arial" w:hAnsi="Arial Unicode MS"/>
          <w:color w:val="auto"/>
          <w:sz w:val="22"/>
          <w:szCs w:val="22"/>
        </w:rPr>
        <w:t>sensitiv</w:t>
      </w:r>
      <w:r>
        <w:rPr>
          <w:rFonts w:ascii="Arial" w:hAnsi="Arial Unicode MS"/>
          <w:color w:val="auto"/>
          <w:sz w:val="22"/>
          <w:szCs w:val="22"/>
        </w:rPr>
        <w:t xml:space="preserve">ity in light of their </w:t>
      </w:r>
      <w:r w:rsidRPr="00F0721D">
        <w:rPr>
          <w:rFonts w:ascii="Arial" w:hAnsi="Arial Unicode MS"/>
          <w:color w:val="auto"/>
          <w:sz w:val="22"/>
          <w:szCs w:val="22"/>
        </w:rPr>
        <w:t xml:space="preserve">difficulties </w:t>
      </w:r>
      <w:r>
        <w:rPr>
          <w:rFonts w:ascii="Arial" w:hAnsi="Arial Unicode MS"/>
          <w:color w:val="auto"/>
          <w:sz w:val="22"/>
          <w:szCs w:val="22"/>
        </w:rPr>
        <w:t>they</w:t>
      </w:r>
      <w:r w:rsidRPr="00F0721D">
        <w:rPr>
          <w:rFonts w:ascii="Arial" w:hAnsi="Arial Unicode MS"/>
          <w:color w:val="auto"/>
          <w:sz w:val="22"/>
          <w:szCs w:val="22"/>
        </w:rPr>
        <w:t xml:space="preserve"> face and </w:t>
      </w:r>
      <w:r>
        <w:rPr>
          <w:rFonts w:ascii="Arial" w:hAnsi="Arial Unicode MS"/>
          <w:color w:val="auto"/>
          <w:sz w:val="22"/>
          <w:szCs w:val="22"/>
        </w:rPr>
        <w:t xml:space="preserve">be </w:t>
      </w:r>
      <w:r w:rsidRPr="00F0721D">
        <w:rPr>
          <w:rFonts w:ascii="Arial" w:hAnsi="Arial Unicode MS"/>
          <w:color w:val="auto"/>
          <w:sz w:val="22"/>
          <w:szCs w:val="22"/>
        </w:rPr>
        <w:t>help</w:t>
      </w:r>
      <w:r>
        <w:rPr>
          <w:rFonts w:ascii="Arial" w:hAnsi="Arial Unicode MS"/>
          <w:color w:val="auto"/>
          <w:sz w:val="22"/>
          <w:szCs w:val="22"/>
        </w:rPr>
        <w:t xml:space="preserve">ed to </w:t>
      </w:r>
      <w:r w:rsidRPr="00F0721D">
        <w:rPr>
          <w:rFonts w:ascii="Arial" w:hAnsi="Arial Unicode MS"/>
          <w:color w:val="auto"/>
          <w:sz w:val="22"/>
          <w:szCs w:val="22"/>
        </w:rPr>
        <w:t>overcome those barriers to succeed.</w:t>
      </w:r>
    </w:p>
    <w:p w14:paraId="0463BEEA" w14:textId="77777777" w:rsidR="00E13177" w:rsidRPr="00F0721D" w:rsidRDefault="00E13177" w:rsidP="00E13177">
      <w:pPr>
        <w:pStyle w:val="Body1"/>
        <w:ind w:right="26"/>
        <w:jc w:val="both"/>
        <w:rPr>
          <w:rFonts w:ascii="Arial" w:hAnsi="Arial"/>
          <w:color w:val="auto"/>
          <w:sz w:val="22"/>
        </w:rPr>
      </w:pPr>
    </w:p>
    <w:p w14:paraId="019FBAD4" w14:textId="77777777" w:rsidR="00E13177" w:rsidRPr="00F0721D" w:rsidRDefault="00E13177" w:rsidP="00E13177">
      <w:pPr>
        <w:pStyle w:val="Body1"/>
        <w:ind w:right="26"/>
        <w:jc w:val="both"/>
        <w:rPr>
          <w:rFonts w:ascii="Arial" w:hAnsi="Arial"/>
          <w:color w:val="auto"/>
          <w:sz w:val="22"/>
        </w:rPr>
      </w:pPr>
      <w:r w:rsidRPr="00F0721D">
        <w:rPr>
          <w:rFonts w:ascii="Arial" w:hAnsi="Arial Unicode MS"/>
          <w:color w:val="auto"/>
          <w:sz w:val="22"/>
        </w:rPr>
        <w:t xml:space="preserve">What this means is that every day is different, every day brings along a new challenge.  </w:t>
      </w:r>
    </w:p>
    <w:p w14:paraId="67CF03BF" w14:textId="77777777" w:rsidR="00E13177" w:rsidRPr="00F0721D" w:rsidRDefault="00E13177" w:rsidP="00E13177">
      <w:pPr>
        <w:pStyle w:val="Body1"/>
        <w:ind w:right="26"/>
        <w:jc w:val="both"/>
        <w:rPr>
          <w:rFonts w:ascii="Arial" w:hAnsi="Arial"/>
          <w:color w:val="auto"/>
          <w:sz w:val="22"/>
        </w:rPr>
      </w:pPr>
    </w:p>
    <w:p w14:paraId="0BCFA117" w14:textId="77777777" w:rsidR="00E13177" w:rsidRDefault="00E13177" w:rsidP="00E13177">
      <w:pPr>
        <w:pStyle w:val="Body1"/>
        <w:ind w:right="26"/>
        <w:jc w:val="both"/>
        <w:rPr>
          <w:rFonts w:ascii="Arial" w:hAnsi="Arial Unicode MS"/>
          <w:color w:val="auto"/>
          <w:sz w:val="22"/>
        </w:rPr>
      </w:pPr>
      <w:r w:rsidRPr="00F0721D">
        <w:rPr>
          <w:rFonts w:ascii="Arial" w:hAnsi="Arial Unicode MS"/>
          <w:color w:val="auto"/>
          <w:sz w:val="22"/>
        </w:rPr>
        <w:t xml:space="preserve">Park Aspire is a school </w:t>
      </w:r>
      <w:r>
        <w:rPr>
          <w:rFonts w:ascii="Arial" w:hAnsi="Arial Unicode MS"/>
          <w:color w:val="auto"/>
          <w:sz w:val="22"/>
        </w:rPr>
        <w:t xml:space="preserve">where </w:t>
      </w:r>
      <w:r w:rsidRPr="00F0721D">
        <w:rPr>
          <w:rFonts w:ascii="Arial" w:hAnsi="Arial Unicode MS"/>
          <w:color w:val="auto"/>
          <w:sz w:val="22"/>
        </w:rPr>
        <w:t xml:space="preserve">safeguarding and child protection </w:t>
      </w:r>
      <w:r>
        <w:rPr>
          <w:rFonts w:ascii="Arial" w:hAnsi="Arial Unicode MS"/>
          <w:color w:val="auto"/>
          <w:sz w:val="22"/>
        </w:rPr>
        <w:t xml:space="preserve">is the highest </w:t>
      </w:r>
      <w:r w:rsidRPr="00F0721D">
        <w:rPr>
          <w:rFonts w:ascii="Arial" w:hAnsi="Arial Unicode MS"/>
          <w:color w:val="auto"/>
          <w:sz w:val="22"/>
        </w:rPr>
        <w:t>priority</w:t>
      </w:r>
      <w:r>
        <w:rPr>
          <w:rFonts w:ascii="Arial" w:hAnsi="Arial Unicode MS"/>
          <w:color w:val="auto"/>
          <w:sz w:val="22"/>
        </w:rPr>
        <w:t xml:space="preserve"> and w</w:t>
      </w:r>
      <w:r w:rsidRPr="00F0721D">
        <w:rPr>
          <w:rFonts w:ascii="Arial" w:hAnsi="Arial Unicode MS"/>
          <w:color w:val="auto"/>
          <w:sz w:val="22"/>
        </w:rPr>
        <w:t xml:space="preserve">e are committed and determined to provide them with a </w:t>
      </w:r>
      <w:r w:rsidRPr="00F0721D">
        <w:rPr>
          <w:rFonts w:ascii="Arial" w:hAnsi="Arial Unicode MS"/>
          <w:b/>
          <w:color w:val="auto"/>
          <w:sz w:val="22"/>
        </w:rPr>
        <w:t>safe,</w:t>
      </w:r>
      <w:r w:rsidRPr="00F0721D">
        <w:rPr>
          <w:rFonts w:ascii="Arial" w:hAnsi="Arial Unicode MS"/>
          <w:color w:val="auto"/>
          <w:sz w:val="22"/>
        </w:rPr>
        <w:t xml:space="preserve"> </w:t>
      </w:r>
      <w:r w:rsidRPr="00F0721D">
        <w:rPr>
          <w:rFonts w:ascii="Arial" w:hAnsi="Arial Unicode MS"/>
          <w:b/>
          <w:color w:val="auto"/>
          <w:sz w:val="22"/>
        </w:rPr>
        <w:t xml:space="preserve">secure </w:t>
      </w:r>
      <w:r w:rsidRPr="00F0721D">
        <w:rPr>
          <w:rFonts w:ascii="Arial" w:hAnsi="Arial Unicode MS"/>
          <w:color w:val="auto"/>
          <w:sz w:val="22"/>
        </w:rPr>
        <w:t xml:space="preserve">and </w:t>
      </w:r>
      <w:r w:rsidRPr="00F0721D">
        <w:rPr>
          <w:rFonts w:ascii="Arial" w:hAnsi="Arial Unicode MS"/>
          <w:b/>
          <w:color w:val="auto"/>
          <w:sz w:val="22"/>
        </w:rPr>
        <w:t>successful</w:t>
      </w:r>
      <w:r w:rsidRPr="00F0721D">
        <w:rPr>
          <w:rFonts w:ascii="Arial" w:hAnsi="Arial Unicode MS"/>
          <w:color w:val="auto"/>
          <w:sz w:val="22"/>
        </w:rPr>
        <w:t xml:space="preserve"> education</w:t>
      </w:r>
      <w:r>
        <w:rPr>
          <w:rFonts w:ascii="Arial" w:hAnsi="Arial Unicode MS"/>
          <w:color w:val="auto"/>
          <w:sz w:val="22"/>
        </w:rPr>
        <w:t>al</w:t>
      </w:r>
      <w:r w:rsidRPr="00F0721D">
        <w:rPr>
          <w:rFonts w:ascii="Arial" w:hAnsi="Arial Unicode MS"/>
          <w:color w:val="auto"/>
          <w:sz w:val="22"/>
        </w:rPr>
        <w:t xml:space="preserve"> experience.</w:t>
      </w:r>
    </w:p>
    <w:p w14:paraId="3763A11C" w14:textId="77777777" w:rsidR="00E13177" w:rsidRPr="00F0721D" w:rsidRDefault="00E13177" w:rsidP="00E13177">
      <w:pPr>
        <w:pStyle w:val="Body1"/>
        <w:ind w:right="26"/>
        <w:jc w:val="both"/>
        <w:rPr>
          <w:b/>
          <w:color w:val="auto"/>
          <w:sz w:val="40"/>
          <w:szCs w:val="40"/>
          <w:u w:val="single"/>
        </w:rPr>
      </w:pPr>
      <w:r>
        <w:rPr>
          <w:rFonts w:ascii="Arial" w:hAnsi="Arial Unicode MS"/>
          <w:color w:val="auto"/>
          <w:sz w:val="22"/>
        </w:rPr>
        <w:t>We hope</w:t>
      </w:r>
      <w:r w:rsidRPr="00F0721D">
        <w:rPr>
          <w:rFonts w:ascii="Arial" w:hAnsi="Arial Unicode MS"/>
          <w:color w:val="auto"/>
          <w:sz w:val="22"/>
        </w:rPr>
        <w:t xml:space="preserve"> to offer you a highly supportive workplace, one that is visionary, inspirational and accepts </w:t>
      </w:r>
      <w:r w:rsidRPr="00F0721D">
        <w:rPr>
          <w:rFonts w:ascii="Arial" w:hAnsi="Arial Unicode MS"/>
          <w:color w:val="auto"/>
          <w:sz w:val="22"/>
          <w:u w:val="single"/>
        </w:rPr>
        <w:t>nothing but the best</w:t>
      </w:r>
      <w:r w:rsidRPr="00F0721D">
        <w:rPr>
          <w:rFonts w:ascii="Arial" w:hAnsi="Arial Unicode MS"/>
          <w:color w:val="auto"/>
          <w:sz w:val="22"/>
        </w:rPr>
        <w:t xml:space="preserve"> for our children.  You will be supported to further yourself, be able to access </w:t>
      </w:r>
      <w:r>
        <w:rPr>
          <w:rFonts w:ascii="Arial" w:hAnsi="Arial Unicode MS"/>
          <w:color w:val="auto"/>
          <w:sz w:val="22"/>
        </w:rPr>
        <w:t>relevant</w:t>
      </w:r>
      <w:r w:rsidRPr="00F0721D">
        <w:rPr>
          <w:rFonts w:ascii="Arial" w:hAnsi="Arial Unicode MS"/>
          <w:color w:val="auto"/>
          <w:sz w:val="22"/>
        </w:rPr>
        <w:t xml:space="preserve"> training and be encouraged to develop your skills through performance management.  </w:t>
      </w:r>
    </w:p>
    <w:p w14:paraId="1FDE23A1" w14:textId="77777777" w:rsidR="00E13177" w:rsidRPr="005B6A1D" w:rsidRDefault="00E13177" w:rsidP="00E13177">
      <w:pPr>
        <w:jc w:val="both"/>
        <w:rPr>
          <w:rFonts w:ascii="Arial" w:hAnsi="Arial" w:cs="Arial"/>
          <w:sz w:val="22"/>
          <w:szCs w:val="22"/>
          <w:shd w:val="clear" w:color="auto" w:fill="FFFFFF"/>
        </w:rPr>
      </w:pPr>
      <w:bookmarkStart w:id="0" w:name="_GoBack"/>
      <w:bookmarkEnd w:id="0"/>
    </w:p>
    <w:p w14:paraId="28099D19" w14:textId="77777777" w:rsidR="00E13177" w:rsidRPr="005B6A1D" w:rsidRDefault="00E13177" w:rsidP="00E13177">
      <w:pPr>
        <w:rPr>
          <w:rFonts w:ascii="Arial" w:hAnsi="Arial" w:cs="Arial"/>
        </w:rPr>
      </w:pPr>
      <w:r w:rsidRPr="005B6A1D">
        <w:rPr>
          <w:rFonts w:ascii="Arial" w:eastAsia="Times New Roman" w:hAnsi="Arial" w:cs="Arial"/>
          <w:sz w:val="22"/>
          <w:szCs w:val="22"/>
        </w:rPr>
        <w:t xml:space="preserve">Park Aspire AP Academy is part of Exceed Academies Trust, which currently consists of fourteen academies; ten primary schools, an all-through primary-to-secondary academy, two alternative provision academies (Primary and Secondary), and a specialist setting for children/young people who suffer from social, emotional and mental health difficulties. The Trust has an excellent reputation within Bradford and beyond, and an outstanding track record of supporting staff in developing their careers </w:t>
      </w:r>
      <w:r w:rsidRPr="005B6A1D">
        <w:rPr>
          <w:rFonts w:ascii="Arial" w:hAnsi="Arial" w:cs="Arial"/>
          <w:sz w:val="22"/>
        </w:rPr>
        <w:t xml:space="preserve">through specialist training lead by the Exceed Teaching School Hub and our Outstanding SCITT. </w:t>
      </w:r>
    </w:p>
    <w:p w14:paraId="13DC981C" w14:textId="77777777" w:rsidR="00E13177" w:rsidRPr="00F0721D" w:rsidRDefault="00E13177" w:rsidP="00E13177">
      <w:pPr>
        <w:pStyle w:val="Body1"/>
        <w:ind w:right="26"/>
        <w:jc w:val="both"/>
        <w:rPr>
          <w:rFonts w:ascii="Arial" w:hAnsi="Arial"/>
          <w:color w:val="auto"/>
          <w:sz w:val="22"/>
        </w:rPr>
      </w:pPr>
    </w:p>
    <w:p w14:paraId="5CE0B710" w14:textId="44DF59B6" w:rsidR="005E2B8F" w:rsidRPr="000D164C" w:rsidRDefault="00EB05C5" w:rsidP="000D164C">
      <w:pPr>
        <w:jc w:val="both"/>
        <w:rPr>
          <w:rFonts w:ascii="Arial" w:hAnsi="Arial" w:cs="Arial"/>
          <w:b/>
          <w:sz w:val="22"/>
          <w:szCs w:val="22"/>
        </w:rPr>
      </w:pPr>
      <w:r>
        <w:rPr>
          <w:rFonts w:ascii="Arial" w:hAnsi="Arial" w:cs="Arial"/>
          <w:b/>
          <w:sz w:val="22"/>
          <w:szCs w:val="22"/>
        </w:rPr>
        <w:t xml:space="preserve">Closing date: </w:t>
      </w:r>
      <w:r w:rsidR="0005490D">
        <w:rPr>
          <w:rFonts w:ascii="Arial" w:hAnsi="Arial" w:cs="Arial"/>
          <w:b/>
          <w:sz w:val="22"/>
          <w:szCs w:val="22"/>
        </w:rPr>
        <w:t>Monday 30</w:t>
      </w:r>
      <w:r w:rsidRPr="00EB05C5">
        <w:rPr>
          <w:rFonts w:ascii="Arial" w:hAnsi="Arial" w:cs="Arial"/>
          <w:b/>
          <w:sz w:val="22"/>
          <w:szCs w:val="22"/>
          <w:vertAlign w:val="superscript"/>
        </w:rPr>
        <w:t>th</w:t>
      </w:r>
      <w:r>
        <w:rPr>
          <w:rFonts w:ascii="Arial" w:hAnsi="Arial" w:cs="Arial"/>
          <w:b/>
          <w:sz w:val="22"/>
          <w:szCs w:val="22"/>
        </w:rPr>
        <w:t xml:space="preserve"> September 2024 at 9.00am</w:t>
      </w:r>
    </w:p>
    <w:p w14:paraId="10A85DEE" w14:textId="02B3121E" w:rsidR="00FE52B4" w:rsidRPr="000D164C" w:rsidRDefault="00FE52B4" w:rsidP="000D164C">
      <w:pPr>
        <w:jc w:val="both"/>
        <w:rPr>
          <w:rFonts w:ascii="Arial" w:hAnsi="Arial" w:cs="Arial"/>
          <w:b/>
          <w:sz w:val="22"/>
          <w:szCs w:val="22"/>
        </w:rPr>
      </w:pPr>
      <w:r w:rsidRPr="000D164C">
        <w:rPr>
          <w:rFonts w:ascii="Arial" w:hAnsi="Arial" w:cs="Arial"/>
          <w:b/>
          <w:sz w:val="22"/>
          <w:szCs w:val="22"/>
        </w:rPr>
        <w:t>Interview</w:t>
      </w:r>
      <w:r w:rsidR="005E2B8F">
        <w:rPr>
          <w:rFonts w:ascii="Arial" w:hAnsi="Arial" w:cs="Arial"/>
          <w:b/>
          <w:sz w:val="22"/>
          <w:szCs w:val="22"/>
        </w:rPr>
        <w:t xml:space="preserve"> date</w:t>
      </w:r>
      <w:r w:rsidRPr="000D164C">
        <w:rPr>
          <w:rFonts w:ascii="Arial" w:hAnsi="Arial" w:cs="Arial"/>
          <w:b/>
          <w:sz w:val="22"/>
          <w:szCs w:val="22"/>
        </w:rPr>
        <w:t xml:space="preserve">: </w:t>
      </w:r>
      <w:r w:rsidR="00BD3373">
        <w:rPr>
          <w:rFonts w:ascii="Arial" w:hAnsi="Arial" w:cs="Arial"/>
          <w:b/>
          <w:sz w:val="22"/>
          <w:szCs w:val="22"/>
        </w:rPr>
        <w:t xml:space="preserve">Thursday </w:t>
      </w:r>
      <w:r w:rsidR="0005490D">
        <w:rPr>
          <w:rFonts w:ascii="Arial" w:hAnsi="Arial" w:cs="Arial"/>
          <w:b/>
          <w:sz w:val="22"/>
          <w:szCs w:val="22"/>
        </w:rPr>
        <w:t>10</w:t>
      </w:r>
      <w:r w:rsidR="0005490D" w:rsidRPr="0005490D">
        <w:rPr>
          <w:rFonts w:ascii="Arial" w:hAnsi="Arial" w:cs="Arial"/>
          <w:b/>
          <w:sz w:val="22"/>
          <w:szCs w:val="22"/>
          <w:vertAlign w:val="superscript"/>
        </w:rPr>
        <w:t>th</w:t>
      </w:r>
      <w:r w:rsidR="0005490D">
        <w:rPr>
          <w:rFonts w:ascii="Arial" w:hAnsi="Arial" w:cs="Arial"/>
          <w:b/>
          <w:sz w:val="22"/>
          <w:szCs w:val="22"/>
        </w:rPr>
        <w:t xml:space="preserve"> or Friday 11</w:t>
      </w:r>
      <w:r w:rsidR="001F28BB" w:rsidRPr="001F28BB">
        <w:rPr>
          <w:rFonts w:ascii="Arial" w:hAnsi="Arial" w:cs="Arial"/>
          <w:b/>
          <w:sz w:val="22"/>
          <w:szCs w:val="22"/>
          <w:vertAlign w:val="superscript"/>
        </w:rPr>
        <w:t>th</w:t>
      </w:r>
      <w:r w:rsidR="001F28BB">
        <w:rPr>
          <w:rFonts w:ascii="Arial" w:hAnsi="Arial" w:cs="Arial"/>
          <w:b/>
          <w:sz w:val="22"/>
          <w:szCs w:val="22"/>
        </w:rPr>
        <w:t xml:space="preserve"> </w:t>
      </w:r>
      <w:r w:rsidR="0005490D">
        <w:rPr>
          <w:rFonts w:ascii="Arial" w:hAnsi="Arial" w:cs="Arial"/>
          <w:b/>
          <w:sz w:val="22"/>
          <w:szCs w:val="22"/>
        </w:rPr>
        <w:t>October</w:t>
      </w:r>
      <w:r w:rsidR="00BD3373">
        <w:rPr>
          <w:rFonts w:ascii="Arial" w:hAnsi="Arial" w:cs="Arial"/>
          <w:b/>
          <w:sz w:val="22"/>
          <w:szCs w:val="22"/>
        </w:rPr>
        <w:t xml:space="preserve"> 2024 </w:t>
      </w:r>
    </w:p>
    <w:p w14:paraId="26281A80" w14:textId="77777777" w:rsidR="00FE52B4" w:rsidRPr="000D164C" w:rsidRDefault="00FE52B4" w:rsidP="000D164C">
      <w:pPr>
        <w:jc w:val="both"/>
        <w:rPr>
          <w:rFonts w:ascii="Arial" w:hAnsi="Arial" w:cs="Arial"/>
          <w:color w:val="FF0000"/>
          <w:sz w:val="22"/>
          <w:szCs w:val="22"/>
        </w:rPr>
      </w:pPr>
    </w:p>
    <w:p w14:paraId="6B8D6C53" w14:textId="014D3494" w:rsidR="00FE52B4" w:rsidRPr="001F28BB" w:rsidRDefault="00FE52B4" w:rsidP="000D164C">
      <w:pPr>
        <w:jc w:val="both"/>
        <w:rPr>
          <w:rFonts w:ascii="Arial" w:hAnsi="Arial" w:cs="Arial"/>
          <w:sz w:val="22"/>
          <w:szCs w:val="22"/>
        </w:rPr>
      </w:pPr>
      <w:r w:rsidRPr="005778FA">
        <w:rPr>
          <w:rFonts w:ascii="Arial" w:hAnsi="Arial" w:cs="Arial"/>
          <w:sz w:val="22"/>
          <w:szCs w:val="22"/>
        </w:rPr>
        <w:t xml:space="preserve">For an informal discussion regarding this opportunity, please contact </w:t>
      </w:r>
      <w:r w:rsidR="0005490D">
        <w:rPr>
          <w:rFonts w:ascii="Arial" w:hAnsi="Arial" w:cs="Arial"/>
          <w:sz w:val="22"/>
          <w:szCs w:val="22"/>
        </w:rPr>
        <w:t>Richard Morris</w:t>
      </w:r>
      <w:r w:rsidRPr="005778FA">
        <w:rPr>
          <w:rFonts w:ascii="Arial" w:hAnsi="Arial" w:cs="Arial"/>
          <w:sz w:val="22"/>
          <w:szCs w:val="22"/>
        </w:rPr>
        <w:t xml:space="preserve"> on </w:t>
      </w:r>
      <w:hyperlink r:id="rId10" w:history="1">
        <w:r w:rsidR="0005490D" w:rsidRPr="001F28BB">
          <w:rPr>
            <w:rStyle w:val="Hyperlink"/>
            <w:rFonts w:ascii="Arial" w:hAnsi="Arial" w:cs="Arial"/>
            <w:color w:val="auto"/>
            <w:sz w:val="22"/>
            <w:szCs w:val="22"/>
          </w:rPr>
          <w:t>richard.morris@parkaspire.co.uk</w:t>
        </w:r>
      </w:hyperlink>
      <w:r w:rsidR="006C1D20" w:rsidRPr="001F28BB">
        <w:rPr>
          <w:rFonts w:ascii="Arial" w:hAnsi="Arial" w:cs="Arial"/>
          <w:sz w:val="22"/>
          <w:szCs w:val="22"/>
        </w:rPr>
        <w:t xml:space="preserve"> or 01274</w:t>
      </w:r>
      <w:r w:rsidR="00E63B21" w:rsidRPr="001F28BB">
        <w:rPr>
          <w:rFonts w:ascii="Arial" w:hAnsi="Arial" w:cs="Arial"/>
          <w:sz w:val="22"/>
          <w:szCs w:val="22"/>
        </w:rPr>
        <w:t xml:space="preserve"> </w:t>
      </w:r>
      <w:r w:rsidR="006C1D20" w:rsidRPr="001F28BB">
        <w:rPr>
          <w:rFonts w:ascii="Arial" w:hAnsi="Arial" w:cs="Arial"/>
          <w:sz w:val="22"/>
          <w:szCs w:val="22"/>
        </w:rPr>
        <w:t>735298.</w:t>
      </w:r>
      <w:r w:rsidRPr="001F28BB">
        <w:rPr>
          <w:rFonts w:ascii="Arial" w:hAnsi="Arial" w:cs="Arial"/>
          <w:sz w:val="22"/>
          <w:szCs w:val="22"/>
        </w:rPr>
        <w:t xml:space="preserve">  Further details about our </w:t>
      </w:r>
      <w:r w:rsidR="006C1D20" w:rsidRPr="001F28BB">
        <w:rPr>
          <w:rFonts w:ascii="Arial" w:hAnsi="Arial" w:cs="Arial"/>
          <w:sz w:val="22"/>
          <w:szCs w:val="22"/>
        </w:rPr>
        <w:t>Park Aspire AP Academy</w:t>
      </w:r>
      <w:r w:rsidRPr="001F28BB">
        <w:rPr>
          <w:rFonts w:ascii="Arial" w:hAnsi="Arial" w:cs="Arial"/>
          <w:sz w:val="22"/>
          <w:szCs w:val="22"/>
        </w:rPr>
        <w:t xml:space="preserve"> can also be found on our website </w:t>
      </w:r>
      <w:hyperlink r:id="rId11" w:history="1">
        <w:r w:rsidR="005778FA" w:rsidRPr="001F28BB">
          <w:rPr>
            <w:rStyle w:val="Hyperlink"/>
            <w:rFonts w:ascii="Arial" w:hAnsi="Arial" w:cs="Arial"/>
            <w:color w:val="auto"/>
            <w:sz w:val="22"/>
            <w:szCs w:val="22"/>
          </w:rPr>
          <w:t>https://parkaspire.co.uk/</w:t>
        </w:r>
      </w:hyperlink>
      <w:r w:rsidR="005778FA" w:rsidRPr="001F28BB">
        <w:rPr>
          <w:rFonts w:ascii="Arial" w:hAnsi="Arial" w:cs="Arial"/>
          <w:sz w:val="22"/>
          <w:szCs w:val="22"/>
        </w:rPr>
        <w:t xml:space="preserve"> </w:t>
      </w:r>
    </w:p>
    <w:p w14:paraId="2B81A576" w14:textId="77777777" w:rsidR="00FE52B4" w:rsidRPr="001F28BB" w:rsidRDefault="00FE52B4" w:rsidP="000D164C">
      <w:pPr>
        <w:jc w:val="both"/>
        <w:rPr>
          <w:rFonts w:ascii="Arial" w:hAnsi="Arial" w:cs="Arial"/>
          <w:sz w:val="22"/>
          <w:szCs w:val="22"/>
        </w:rPr>
      </w:pPr>
    </w:p>
    <w:p w14:paraId="318355E3" w14:textId="77777777" w:rsidR="005778FA" w:rsidRPr="005778FA" w:rsidRDefault="00FE52B4" w:rsidP="000D164C">
      <w:pPr>
        <w:jc w:val="both"/>
        <w:rPr>
          <w:rFonts w:ascii="Arial" w:hAnsi="Arial" w:cs="Arial"/>
          <w:sz w:val="22"/>
          <w:szCs w:val="22"/>
        </w:rPr>
      </w:pPr>
      <w:r w:rsidRPr="005778FA">
        <w:rPr>
          <w:rFonts w:ascii="Arial" w:hAnsi="Arial" w:cs="Arial"/>
          <w:sz w:val="22"/>
          <w:szCs w:val="22"/>
        </w:rPr>
        <w:lastRenderedPageBreak/>
        <w:t>If you are interested in applying for this role, please do so by submitting an online application</w:t>
      </w:r>
      <w:r w:rsidR="005778FA" w:rsidRPr="005778FA">
        <w:rPr>
          <w:rFonts w:ascii="Arial" w:hAnsi="Arial" w:cs="Arial"/>
          <w:sz w:val="22"/>
          <w:szCs w:val="22"/>
        </w:rPr>
        <w:t>.</w:t>
      </w:r>
      <w:r w:rsidRPr="005778FA">
        <w:rPr>
          <w:rFonts w:ascii="Arial" w:hAnsi="Arial" w:cs="Arial"/>
          <w:sz w:val="22"/>
          <w:szCs w:val="22"/>
        </w:rPr>
        <w:t xml:space="preserve"> </w:t>
      </w:r>
    </w:p>
    <w:p w14:paraId="30AFDEFD" w14:textId="77777777" w:rsidR="005778FA" w:rsidRPr="005778FA" w:rsidRDefault="005778FA" w:rsidP="000D164C">
      <w:pPr>
        <w:jc w:val="both"/>
        <w:rPr>
          <w:rFonts w:ascii="Arial" w:hAnsi="Arial" w:cs="Arial"/>
          <w:sz w:val="22"/>
          <w:szCs w:val="22"/>
        </w:rPr>
      </w:pPr>
    </w:p>
    <w:p w14:paraId="27B57CB5" w14:textId="1682BD96" w:rsidR="00FE52B4" w:rsidRPr="005778FA" w:rsidRDefault="005E2B8F" w:rsidP="000D164C">
      <w:pPr>
        <w:jc w:val="both"/>
        <w:rPr>
          <w:rFonts w:ascii="Arial" w:hAnsi="Arial" w:cs="Arial"/>
          <w:sz w:val="22"/>
          <w:szCs w:val="22"/>
        </w:rPr>
      </w:pPr>
      <w:r w:rsidRPr="005778FA">
        <w:rPr>
          <w:rFonts w:ascii="Arial" w:hAnsi="Arial" w:cs="Arial"/>
          <w:sz w:val="22"/>
          <w:szCs w:val="22"/>
        </w:rPr>
        <w:t>CVs or applications via Indeed will not be accepted.</w:t>
      </w:r>
    </w:p>
    <w:p w14:paraId="787DE140" w14:textId="77777777" w:rsidR="00FE52B4" w:rsidRPr="005778FA" w:rsidRDefault="00FE52B4" w:rsidP="000D164C">
      <w:pPr>
        <w:jc w:val="both"/>
        <w:rPr>
          <w:rFonts w:ascii="Arial" w:hAnsi="Arial" w:cs="Arial"/>
          <w:sz w:val="22"/>
          <w:szCs w:val="22"/>
        </w:rPr>
      </w:pPr>
    </w:p>
    <w:p w14:paraId="33E98C52" w14:textId="6FB6604E" w:rsidR="00677443" w:rsidRPr="005778FA" w:rsidRDefault="000D164C" w:rsidP="000D164C">
      <w:pPr>
        <w:jc w:val="both"/>
        <w:rPr>
          <w:rFonts w:ascii="Arial" w:hAnsi="Arial" w:cs="Arial"/>
          <w:sz w:val="22"/>
          <w:szCs w:val="22"/>
        </w:rPr>
      </w:pPr>
      <w:r w:rsidRPr="005778FA">
        <w:rPr>
          <w:rFonts w:ascii="Arial" w:hAnsi="Arial" w:cs="Arial"/>
          <w:sz w:val="22"/>
          <w:szCs w:val="22"/>
        </w:rPr>
        <w:t xml:space="preserve">Exceed Academies Trust is committed to safeguarding and promoting the welfare of children and young people and expects all staff to share this commitment.  </w:t>
      </w:r>
      <w:r w:rsidR="00356E2B" w:rsidRPr="005778FA">
        <w:rPr>
          <w:rFonts w:ascii="Arial" w:hAnsi="Arial" w:cs="Arial"/>
          <w:sz w:val="22"/>
          <w:szCs w:val="22"/>
        </w:rPr>
        <w:t>Shortlisted c</w:t>
      </w:r>
      <w:r w:rsidRPr="005778FA">
        <w:rPr>
          <w:rFonts w:ascii="Arial" w:hAnsi="Arial" w:cs="Arial"/>
          <w:sz w:val="22"/>
          <w:szCs w:val="22"/>
        </w:rPr>
        <w:t>andidates will be subject to related online content checks, in line with Keeping Children Safe in Education 202</w:t>
      </w:r>
      <w:r w:rsidR="00D86732" w:rsidRPr="005778FA">
        <w:rPr>
          <w:rFonts w:ascii="Arial" w:hAnsi="Arial" w:cs="Arial"/>
          <w:sz w:val="22"/>
          <w:szCs w:val="22"/>
        </w:rPr>
        <w:t>3</w:t>
      </w:r>
      <w:r w:rsidRPr="005778FA">
        <w:rPr>
          <w:rFonts w:ascii="Arial" w:hAnsi="Arial" w:cs="Arial"/>
          <w:sz w:val="22"/>
          <w:szCs w:val="22"/>
        </w:rPr>
        <w:t>.  All appointments are subject to an enhanced DBS check as well as successful completion of a probationary period.</w:t>
      </w:r>
    </w:p>
    <w:p w14:paraId="429991D0" w14:textId="187BAD9C" w:rsidR="00406D03" w:rsidRPr="005778FA" w:rsidRDefault="00406D03" w:rsidP="000D164C">
      <w:pPr>
        <w:jc w:val="both"/>
        <w:rPr>
          <w:rFonts w:ascii="Arial" w:hAnsi="Arial" w:cs="Arial"/>
          <w:sz w:val="22"/>
          <w:szCs w:val="22"/>
        </w:rPr>
      </w:pPr>
    </w:p>
    <w:p w14:paraId="5BBFF35E" w14:textId="382F2B37" w:rsidR="00406D03" w:rsidRPr="005778FA" w:rsidRDefault="00406D03" w:rsidP="000D164C">
      <w:pPr>
        <w:jc w:val="both"/>
        <w:rPr>
          <w:rFonts w:ascii="Arial" w:hAnsi="Arial" w:cs="Arial"/>
          <w:iCs/>
          <w:sz w:val="22"/>
          <w:szCs w:val="22"/>
        </w:rPr>
      </w:pPr>
      <w:r w:rsidRPr="005778FA">
        <w:rPr>
          <w:rFonts w:ascii="Arial" w:hAnsi="Arial" w:cs="Arial"/>
          <w:iCs/>
          <w:sz w:val="22"/>
          <w:szCs w:val="22"/>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0499BB52" w14:textId="18B3E034" w:rsidR="0031388D" w:rsidRDefault="0031388D" w:rsidP="000D164C">
      <w:pPr>
        <w:jc w:val="both"/>
        <w:rPr>
          <w:rFonts w:ascii="Arial" w:hAnsi="Arial" w:cs="Arial"/>
          <w:iCs/>
          <w:sz w:val="22"/>
        </w:rPr>
      </w:pPr>
    </w:p>
    <w:p w14:paraId="47ACF332" w14:textId="3DCE1DB4" w:rsidR="0031388D" w:rsidRPr="00406D03" w:rsidRDefault="0031388D" w:rsidP="000D164C">
      <w:pPr>
        <w:jc w:val="both"/>
        <w:rPr>
          <w:rFonts w:ascii="Arial" w:hAnsi="Arial" w:cs="Arial"/>
          <w:b/>
          <w:bCs/>
          <w:sz w:val="20"/>
        </w:rPr>
      </w:pPr>
    </w:p>
    <w:sectPr w:rsidR="0031388D" w:rsidRPr="00406D03" w:rsidSect="004175C2">
      <w:footerReference w:type="default" r:id="rId12"/>
      <w:head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9A3E" w14:textId="77777777" w:rsidR="00A25AE0" w:rsidRDefault="00A25AE0" w:rsidP="004175C2">
      <w:r>
        <w:separator/>
      </w:r>
    </w:p>
  </w:endnote>
  <w:endnote w:type="continuationSeparator" w:id="0">
    <w:p w14:paraId="0B89E800" w14:textId="77777777" w:rsidR="00A25AE0" w:rsidRDefault="00A25AE0"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0C9C" w14:textId="77777777" w:rsidR="004175C2" w:rsidRDefault="004175C2">
    <w:pPr>
      <w:pStyle w:val="Footer"/>
    </w:pPr>
    <w:r>
      <w:rPr>
        <w:noProof/>
        <w:lang w:eastAsia="en-GB"/>
      </w:rPr>
      <w:drawing>
        <wp:anchor distT="0" distB="0" distL="114300" distR="114300" simplePos="0" relativeHeight="251660288" behindDoc="1" locked="0" layoutInCell="1" allowOverlap="1" wp14:anchorId="47990D2F" wp14:editId="559B9C73">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514E" w14:textId="77777777" w:rsidR="00A25AE0" w:rsidRDefault="00A25AE0" w:rsidP="004175C2">
      <w:r>
        <w:separator/>
      </w:r>
    </w:p>
  </w:footnote>
  <w:footnote w:type="continuationSeparator" w:id="0">
    <w:p w14:paraId="57B43213" w14:textId="77777777" w:rsidR="00A25AE0" w:rsidRDefault="00A25AE0"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1173" w14:textId="298D9F67" w:rsidR="004175C2" w:rsidRDefault="005778FA" w:rsidP="00355BD9">
    <w:pPr>
      <w:pStyle w:val="Header"/>
      <w:jc w:val="right"/>
    </w:pPr>
    <w:r w:rsidRPr="009E5713">
      <w:rPr>
        <w:noProof/>
        <w:lang w:eastAsia="en-GB"/>
      </w:rPr>
      <w:drawing>
        <wp:anchor distT="0" distB="0" distL="114300" distR="114300" simplePos="0" relativeHeight="251662336" behindDoc="1" locked="0" layoutInCell="1" allowOverlap="1" wp14:anchorId="6BDC2E5D" wp14:editId="25A2ADBC">
          <wp:simplePos x="0" y="0"/>
          <wp:positionH relativeFrom="margin">
            <wp:posOffset>3648075</wp:posOffset>
          </wp:positionH>
          <wp:positionV relativeFrom="paragraph">
            <wp:posOffset>-276225</wp:posOffset>
          </wp:positionV>
          <wp:extent cx="2929890" cy="741045"/>
          <wp:effectExtent l="0" t="0" r="3810" b="1905"/>
          <wp:wrapTight wrapText="bothSides">
            <wp:wrapPolygon edited="0">
              <wp:start x="0" y="0"/>
              <wp:lineTo x="0" y="21100"/>
              <wp:lineTo x="21488" y="21100"/>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29890" cy="7410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041301D3" wp14:editId="24C6116D">
          <wp:simplePos x="0" y="0"/>
          <wp:positionH relativeFrom="column">
            <wp:posOffset>5257800</wp:posOffset>
          </wp:positionH>
          <wp:positionV relativeFrom="paragraph">
            <wp:posOffset>464820</wp:posOffset>
          </wp:positionV>
          <wp:extent cx="1266825" cy="610870"/>
          <wp:effectExtent l="0" t="0" r="9525" b="0"/>
          <wp:wrapTight wrapText="bothSides">
            <wp:wrapPolygon edited="0">
              <wp:start x="0" y="0"/>
              <wp:lineTo x="0" y="20881"/>
              <wp:lineTo x="21438" y="20881"/>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10870"/>
                  </a:xfrm>
                  <a:prstGeom prst="rect">
                    <a:avLst/>
                  </a:prstGeom>
                  <a:noFill/>
                </pic:spPr>
              </pic:pic>
            </a:graphicData>
          </a:graphic>
          <wp14:sizeRelH relativeFrom="margin">
            <wp14:pctWidth>0</wp14:pctWidth>
          </wp14:sizeRelH>
          <wp14:sizeRelV relativeFrom="margin">
            <wp14:pctHeight>0</wp14:pctHeight>
          </wp14:sizeRelV>
        </wp:anchor>
      </w:drawing>
    </w:r>
    <w:r w:rsidR="004175C2">
      <w:rPr>
        <w:noProof/>
        <w:lang w:eastAsia="en-GB"/>
      </w:rPr>
      <w:drawing>
        <wp:anchor distT="0" distB="0" distL="114300" distR="114300" simplePos="0" relativeHeight="251659264" behindDoc="1" locked="0" layoutInCell="1" allowOverlap="1" wp14:anchorId="4DCDDE2A" wp14:editId="6B7D5325">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3"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892"/>
    <w:multiLevelType w:val="hybridMultilevel"/>
    <w:tmpl w:val="E91A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13A6F"/>
    <w:multiLevelType w:val="hybridMultilevel"/>
    <w:tmpl w:val="B5D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409F2"/>
    <w:multiLevelType w:val="hybridMultilevel"/>
    <w:tmpl w:val="BCD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80CEF"/>
    <w:multiLevelType w:val="hybridMultilevel"/>
    <w:tmpl w:val="F662AC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DEB54E9"/>
    <w:multiLevelType w:val="hybridMultilevel"/>
    <w:tmpl w:val="63A89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6C01B9"/>
    <w:multiLevelType w:val="hybridMultilevel"/>
    <w:tmpl w:val="1E8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5490D"/>
    <w:rsid w:val="00080C8F"/>
    <w:rsid w:val="000D164C"/>
    <w:rsid w:val="000E35CF"/>
    <w:rsid w:val="00131E63"/>
    <w:rsid w:val="001F28BB"/>
    <w:rsid w:val="0031388D"/>
    <w:rsid w:val="00346DEC"/>
    <w:rsid w:val="00355BD9"/>
    <w:rsid w:val="00356E2B"/>
    <w:rsid w:val="00385436"/>
    <w:rsid w:val="00406D03"/>
    <w:rsid w:val="004113E4"/>
    <w:rsid w:val="004175C2"/>
    <w:rsid w:val="004505B5"/>
    <w:rsid w:val="00513BCD"/>
    <w:rsid w:val="00516834"/>
    <w:rsid w:val="00526796"/>
    <w:rsid w:val="005734DB"/>
    <w:rsid w:val="00576154"/>
    <w:rsid w:val="005778FA"/>
    <w:rsid w:val="005A2A31"/>
    <w:rsid w:val="005B6A1D"/>
    <w:rsid w:val="005E2B8F"/>
    <w:rsid w:val="006168D1"/>
    <w:rsid w:val="00675741"/>
    <w:rsid w:val="00677443"/>
    <w:rsid w:val="006C1D20"/>
    <w:rsid w:val="006D07E9"/>
    <w:rsid w:val="0072490E"/>
    <w:rsid w:val="00730ADA"/>
    <w:rsid w:val="008130E8"/>
    <w:rsid w:val="00866218"/>
    <w:rsid w:val="009B5F72"/>
    <w:rsid w:val="009D363D"/>
    <w:rsid w:val="00A25AE0"/>
    <w:rsid w:val="00B0254E"/>
    <w:rsid w:val="00B62E32"/>
    <w:rsid w:val="00B811DC"/>
    <w:rsid w:val="00B977F7"/>
    <w:rsid w:val="00BB2BA7"/>
    <w:rsid w:val="00BD3373"/>
    <w:rsid w:val="00C27FAE"/>
    <w:rsid w:val="00C37C75"/>
    <w:rsid w:val="00C74C47"/>
    <w:rsid w:val="00CA6117"/>
    <w:rsid w:val="00CF2BA3"/>
    <w:rsid w:val="00D86732"/>
    <w:rsid w:val="00DB79D0"/>
    <w:rsid w:val="00DE4EE2"/>
    <w:rsid w:val="00E13177"/>
    <w:rsid w:val="00E63B21"/>
    <w:rsid w:val="00E658E7"/>
    <w:rsid w:val="00EA3AA7"/>
    <w:rsid w:val="00EB05C5"/>
    <w:rsid w:val="00ED3B47"/>
    <w:rsid w:val="00F74BE6"/>
    <w:rsid w:val="00FE52B4"/>
    <w:rsid w:val="00FE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42D118"/>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iPriority w:val="99"/>
    <w:unhideWhenUsed/>
    <w:rsid w:val="00516834"/>
    <w:rPr>
      <w:color w:val="0563C1" w:themeColor="hyperlink"/>
      <w:u w:val="single"/>
    </w:rPr>
  </w:style>
  <w:style w:type="paragraph" w:styleId="ListParagraph">
    <w:name w:val="List Paragraph"/>
    <w:basedOn w:val="Normal"/>
    <w:uiPriority w:val="34"/>
    <w:qFormat/>
    <w:rsid w:val="00FE52B4"/>
    <w:pPr>
      <w:ind w:left="720"/>
      <w:contextualSpacing/>
    </w:pPr>
  </w:style>
  <w:style w:type="paragraph" w:styleId="NoSpacing">
    <w:name w:val="No Spacing"/>
    <w:uiPriority w:val="1"/>
    <w:qFormat/>
    <w:rsid w:val="00C74C47"/>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6C1D20"/>
    <w:rPr>
      <w:color w:val="605E5C"/>
      <w:shd w:val="clear" w:color="auto" w:fill="E1DFDD"/>
    </w:rPr>
  </w:style>
  <w:style w:type="paragraph" w:customStyle="1" w:styleId="Body1">
    <w:name w:val="Body 1"/>
    <w:rsid w:val="006168D1"/>
    <w:pPr>
      <w:outlineLvl w:val="0"/>
    </w:pPr>
    <w:rPr>
      <w:rFonts w:ascii="Times New Roman" w:eastAsia="Arial Unicode MS" w:hAnsi="Times New Roman" w:cs="Times New Roman"/>
      <w:color w:val="000000"/>
      <w:szCs w:val="20"/>
      <w:u w:color="000000"/>
      <w:lang w:eastAsia="en-GB"/>
    </w:rPr>
  </w:style>
  <w:style w:type="character" w:styleId="UnresolvedMention">
    <w:name w:val="Unresolved Mention"/>
    <w:basedOn w:val="DefaultParagraphFont"/>
    <w:uiPriority w:val="99"/>
    <w:semiHidden/>
    <w:unhideWhenUsed/>
    <w:rsid w:val="0005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1592">
      <w:bodyDiv w:val="1"/>
      <w:marLeft w:val="0"/>
      <w:marRight w:val="0"/>
      <w:marTop w:val="0"/>
      <w:marBottom w:val="0"/>
      <w:divBdr>
        <w:top w:val="none" w:sz="0" w:space="0" w:color="auto"/>
        <w:left w:val="none" w:sz="0" w:space="0" w:color="auto"/>
        <w:bottom w:val="none" w:sz="0" w:space="0" w:color="auto"/>
        <w:right w:val="none" w:sz="0" w:space="0" w:color="auto"/>
      </w:divBdr>
    </w:div>
    <w:div w:id="1423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kaspir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ichard.morris@parkaspir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d14626-de30-4807-a9e8-9c3648c72518" xsi:nil="true"/>
    <lcf76f155ced4ddcb4097134ff3c332f xmlns="ed065bdf-30f7-4423-a44b-875d8fc35c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4EE8DAFA8ED45A8B0865AAD9F09B0" ma:contentTypeVersion="17" ma:contentTypeDescription="Create a new document." ma:contentTypeScope="" ma:versionID="9e5dfbc0800c7a55bf76201923fea37b">
  <xsd:schema xmlns:xsd="http://www.w3.org/2001/XMLSchema" xmlns:xs="http://www.w3.org/2001/XMLSchema" xmlns:p="http://schemas.microsoft.com/office/2006/metadata/properties" xmlns:ns2="ed065bdf-30f7-4423-a44b-875d8fc35c48" xmlns:ns3="88d14626-de30-4807-a9e8-9c3648c72518" targetNamespace="http://schemas.microsoft.com/office/2006/metadata/properties" ma:root="true" ma:fieldsID="2d7578840c8266420e3db0ea8c750f7a" ns2:_="" ns3:_="">
    <xsd:import namespace="ed065bdf-30f7-4423-a44b-875d8fc35c48"/>
    <xsd:import namespace="88d14626-de30-4807-a9e8-9c3648c725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65bdf-30f7-4423-a44b-875d8fc35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a4725b-739a-4ed8-aa49-e6693b91a8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4626-de30-4807-a9e8-9c3648c725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c0fb14-bf04-4fb5-abff-12f4e493e020}" ma:internalName="TaxCatchAll" ma:showField="CatchAllData" ma:web="88d14626-de30-4807-a9e8-9c3648c72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3E4B6-6BE1-46EF-AA77-DCD0C3556EF0}">
  <ds:schemaRefs>
    <ds:schemaRef ds:uri="http://schemas.openxmlformats.org/package/2006/metadata/core-properties"/>
    <ds:schemaRef ds:uri="http://schemas.microsoft.com/office/infopath/2007/PartnerControls"/>
    <ds:schemaRef ds:uri="ed065bdf-30f7-4423-a44b-875d8fc35c48"/>
    <ds:schemaRef ds:uri="http://schemas.microsoft.com/office/2006/documentManagement/types"/>
    <ds:schemaRef ds:uri="http://purl.org/dc/elements/1.1/"/>
    <ds:schemaRef ds:uri="88d14626-de30-4807-a9e8-9c3648c72518"/>
    <ds:schemaRef ds:uri="http://purl.org/dc/dcmitype/"/>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54B30C4-D825-4AC7-9BF1-E488AAE102B5}">
  <ds:schemaRefs>
    <ds:schemaRef ds:uri="http://schemas.microsoft.com/sharepoint/v3/contenttype/forms"/>
  </ds:schemaRefs>
</ds:datastoreItem>
</file>

<file path=customXml/itemProps3.xml><?xml version="1.0" encoding="utf-8"?>
<ds:datastoreItem xmlns:ds="http://schemas.openxmlformats.org/officeDocument/2006/customXml" ds:itemID="{E4BAB37F-422D-4351-B93F-A03B38489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65bdf-30f7-4423-a44b-875d8fc35c48"/>
    <ds:schemaRef ds:uri="88d14626-de30-4807-a9e8-9c3648c72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Rachel Atha</cp:lastModifiedBy>
  <cp:revision>4</cp:revision>
  <dcterms:created xsi:type="dcterms:W3CDTF">2024-09-13T11:40:00Z</dcterms:created>
  <dcterms:modified xsi:type="dcterms:W3CDTF">2024-09-13T13:17:00Z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0x010100CCC4EE8DAFA8ED45A8B0865AAD9F09B0</vt:lpwstr>
  </property>
  <property fmtid="{D5CDD505-2E9C-101B-9397-08002B2CF9AE}" pid="3" name="MediaServiceImageTags">
    <vt:lpwstr/>
  </property>
</Properties>
</file>